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2C6B" w14:textId="77777777"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14:paraId="5683D1AC" w14:textId="77777777"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14:paraId="1A0F944B" w14:textId="77777777"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14:paraId="62B8CECC" w14:textId="77777777"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>А.А. Чиняев</w:t>
      </w:r>
    </w:p>
    <w:p w14:paraId="66E241DF" w14:textId="77777777"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006FF9">
        <w:rPr>
          <w:rFonts w:ascii="Times New Roman" w:hAnsi="Times New Roman"/>
          <w:b/>
          <w:sz w:val="24"/>
          <w:szCs w:val="24"/>
        </w:rPr>
        <w:t>4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14:paraId="1105F915" w14:textId="77777777"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CAEFAD9" wp14:editId="7FDA23A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3151C7" w14:textId="77777777"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581B0D24" w14:textId="77777777"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20D413B8" w14:textId="77777777"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14:paraId="03053411" w14:textId="77777777"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14:paraId="79AB28D2" w14:textId="77777777"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3649E66B" w14:textId="4CA848BA" w:rsidR="00081853" w:rsidRPr="00081853" w:rsidRDefault="00C91386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</w:t>
      </w:r>
      <w:r w:rsidR="00ED772A">
        <w:rPr>
          <w:rFonts w:ascii="Times New Roman" w:hAnsi="Times New Roman"/>
          <w:b/>
          <w:shd w:val="clear" w:color="auto" w:fill="FFFFFF"/>
        </w:rPr>
        <w:t>электротехнической продукции</w:t>
      </w:r>
    </w:p>
    <w:p w14:paraId="4C197774" w14:textId="77777777"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14:paraId="08087C27" w14:textId="77777777"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14:paraId="488FA3EF" w14:textId="77777777"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14:paraId="4990D167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3BE447E" w14:textId="77777777"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5567B14" w14:textId="77777777"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14:paraId="21BC77EC" w14:textId="77777777"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651616A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B1300B2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730E5054" w14:textId="77777777"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72C920B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53EB5649" w14:textId="77777777"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065A0165" w14:textId="77777777"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5F42F1F" w14:textId="77777777"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14:paraId="43C09147" w14:textId="77777777"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14:paraId="4D92228A" w14:textId="77777777"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006FF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7A43E87D" w14:textId="77777777" w:rsidR="00EF5677" w:rsidRDefault="00EF5677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3AF3E1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AACAF0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D384EF9" w14:textId="77777777" w:rsidR="002F50E3" w:rsidRDefault="002F50E3" w:rsidP="002F50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43A94FB" w14:textId="2579FC78" w:rsidR="001400F7" w:rsidRDefault="008B7B3A" w:rsidP="001400F7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="001400F7"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ED772A">
        <w:rPr>
          <w:rStyle w:val="70"/>
          <w:rFonts w:eastAsiaTheme="minorHAnsi"/>
          <w:b/>
          <w:sz w:val="22"/>
          <w:szCs w:val="22"/>
        </w:rPr>
        <w:t>13.4.</w:t>
      </w:r>
      <w:r w:rsidR="00BD5E52">
        <w:rPr>
          <w:rStyle w:val="70"/>
          <w:rFonts w:eastAsiaTheme="minorHAnsi"/>
          <w:b/>
          <w:sz w:val="22"/>
          <w:szCs w:val="22"/>
        </w:rPr>
        <w:t>12</w:t>
      </w:r>
    </w:p>
    <w:p w14:paraId="56721196" w14:textId="77777777" w:rsidR="001400F7" w:rsidRPr="00BC130F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для нужд ООО </w:t>
      </w:r>
    </w:p>
    <w:p w14:paraId="71198E5E" w14:textId="4F0A687C" w:rsidR="00101D65" w:rsidRPr="001400F7" w:rsidRDefault="001400F7" w:rsidP="001400F7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</w:t>
      </w:r>
      <w:r w:rsidRPr="001400F7">
        <w:rPr>
          <w:rFonts w:ascii="Times New Roman" w:hAnsi="Times New Roman"/>
          <w:bCs/>
          <w:sz w:val="22"/>
          <w:szCs w:val="22"/>
        </w:rPr>
        <w:t xml:space="preserve">Электротеплосеть»: </w:t>
      </w:r>
      <w:r w:rsidR="00BD5E52">
        <w:rPr>
          <w:rFonts w:ascii="Times New Roman" w:hAnsi="Times New Roman"/>
          <w:bCs/>
          <w:sz w:val="22"/>
          <w:szCs w:val="22"/>
        </w:rPr>
        <w:t>возникновение потребности в продукции для исполнения обязательств по договору, в соответствии с которым Заказчик является поставщиком (исполнителем, подрядчиком), и (или)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невозможно.</w:t>
      </w:r>
    </w:p>
    <w:p w14:paraId="7C77950B" w14:textId="6C4AACD4"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91386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</w:t>
      </w:r>
      <w:r w:rsidR="00ED772A">
        <w:rPr>
          <w:rFonts w:ascii="Times New Roman" w:hAnsi="Times New Roman"/>
          <w:sz w:val="22"/>
          <w:szCs w:val="22"/>
          <w:shd w:val="clear" w:color="auto" w:fill="FFFFFF"/>
        </w:rPr>
        <w:t>электротехнической продукции</w:t>
      </w:r>
    </w:p>
    <w:p w14:paraId="129DD297" w14:textId="574D6BBF"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ED772A">
        <w:rPr>
          <w:rFonts w:ascii="Times New Roman" w:hAnsi="Times New Roman"/>
          <w:sz w:val="22"/>
          <w:szCs w:val="22"/>
        </w:rPr>
        <w:t>1 комплект</w:t>
      </w:r>
    </w:p>
    <w:p w14:paraId="4BA4AD9E" w14:textId="213B929A"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 xml:space="preserve">Заказчик </w:t>
      </w:r>
      <w:bookmarkStart w:id="1" w:name="_Ref386077874"/>
      <w:bookmarkStart w:id="2" w:name="_Ref386077833"/>
      <w:r w:rsidR="00BD5E52" w:rsidRPr="001844CF">
        <w:rPr>
          <w:rFonts w:ascii="Times New Roman" w:hAnsi="Times New Roman"/>
          <w:b/>
          <w:sz w:val="22"/>
          <w:szCs w:val="22"/>
        </w:rPr>
        <w:t>закупки:</w:t>
      </w:r>
      <w:r w:rsidR="00BD5E52" w:rsidRPr="001844CF">
        <w:rPr>
          <w:rFonts w:ascii="Times New Roman" w:hAnsi="Times New Roman"/>
          <w:sz w:val="22"/>
          <w:szCs w:val="22"/>
        </w:rPr>
        <w:t xml:space="preserve"> </w:t>
      </w:r>
      <w:r w:rsidR="00BD5E52" w:rsidRPr="00BD5E52">
        <w:rPr>
          <w:rStyle w:val="aff9"/>
          <w:rFonts w:ascii="Times New Roman" w:hAnsi="Times New Roman"/>
          <w:i w:val="0"/>
          <w:iCs w:val="0"/>
          <w:sz w:val="22"/>
          <w:szCs w:val="22"/>
        </w:rPr>
        <w:t>Общество</w:t>
      </w:r>
      <w:r w:rsidRPr="001844CF">
        <w:rPr>
          <w:rFonts w:ascii="Times New Roman" w:hAnsi="Times New Roman"/>
          <w:sz w:val="22"/>
          <w:szCs w:val="22"/>
        </w:rPr>
        <w:t xml:space="preserve"> с ограниченной ответственностью «Электротеплосеть»</w:t>
      </w:r>
    </w:p>
    <w:p w14:paraId="07A55A2C" w14:textId="77777777"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14:paraId="6D81004E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14:paraId="08F5A4A1" w14:textId="77777777"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9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52B9645E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0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4C469D" w14:textId="77777777"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1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14:paraId="623DAE0E" w14:textId="77777777"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4B31B0" w14:textId="77777777"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r w:rsidR="00607DEA">
        <w:rPr>
          <w:rFonts w:ascii="Times New Roman" w:hAnsi="Times New Roman" w:cs="Times New Roman"/>
          <w:sz w:val="22"/>
          <w:szCs w:val="22"/>
        </w:rPr>
        <w:t>Чиняев Александр Александрович</w:t>
      </w:r>
    </w:p>
    <w:p w14:paraId="26BE2EA4" w14:textId="2133A810"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 xml:space="preserve">Зубово-Полянский район, р.п. </w:t>
      </w:r>
      <w:r w:rsidR="00BD5E52">
        <w:rPr>
          <w:rFonts w:ascii="Times New Roman" w:hAnsi="Times New Roman"/>
          <w:sz w:val="22"/>
          <w:szCs w:val="22"/>
        </w:rPr>
        <w:t>Зубова Поляна, ул. Советская, д. 70А</w:t>
      </w:r>
    </w:p>
    <w:p w14:paraId="69100D3C" w14:textId="72F01222"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BD5E52">
        <w:rPr>
          <w:rFonts w:ascii="Times New Roman" w:hAnsi="Times New Roman" w:cs="Times New Roman"/>
          <w:iCs/>
          <w:color w:val="000000"/>
          <w:sz w:val="22"/>
          <w:szCs w:val="22"/>
        </w:rPr>
        <w:t>в течение 10 (десяти) рабочих дней после подписания Договора.</w:t>
      </w:r>
    </w:p>
    <w:p w14:paraId="27D8B7D3" w14:textId="7F37DF9D"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013C57">
        <w:rPr>
          <w:rFonts w:ascii="Times New Roman" w:hAnsi="Times New Roman"/>
          <w:sz w:val="22"/>
          <w:szCs w:val="22"/>
        </w:rPr>
        <w:t>408 869</w:t>
      </w:r>
      <w:r w:rsidR="00BD5E52">
        <w:rPr>
          <w:rFonts w:ascii="Times New Roman" w:hAnsi="Times New Roman"/>
          <w:sz w:val="22"/>
          <w:szCs w:val="22"/>
        </w:rPr>
        <w:t xml:space="preserve"> (</w:t>
      </w:r>
      <w:r w:rsidR="00013C57">
        <w:rPr>
          <w:rFonts w:ascii="Times New Roman" w:hAnsi="Times New Roman"/>
          <w:sz w:val="22"/>
          <w:szCs w:val="22"/>
        </w:rPr>
        <w:t>четыреста восемь тысяч восемьсот шестьдесят девять</w:t>
      </w:r>
      <w:r w:rsidR="00BD5E52">
        <w:rPr>
          <w:rFonts w:ascii="Times New Roman" w:hAnsi="Times New Roman"/>
          <w:sz w:val="22"/>
          <w:szCs w:val="22"/>
        </w:rPr>
        <w:t xml:space="preserve">) рублей </w:t>
      </w:r>
      <w:r w:rsidR="00F5747E">
        <w:rPr>
          <w:rFonts w:ascii="Times New Roman" w:hAnsi="Times New Roman"/>
          <w:sz w:val="22"/>
          <w:szCs w:val="22"/>
        </w:rPr>
        <w:t>54</w:t>
      </w:r>
      <w:r w:rsidR="00BD5E52">
        <w:rPr>
          <w:rFonts w:ascii="Times New Roman" w:hAnsi="Times New Roman"/>
          <w:sz w:val="22"/>
          <w:szCs w:val="22"/>
        </w:rPr>
        <w:t xml:space="preserve"> копе</w:t>
      </w:r>
      <w:r w:rsidR="00F5747E">
        <w:rPr>
          <w:rFonts w:ascii="Times New Roman" w:hAnsi="Times New Roman"/>
          <w:sz w:val="22"/>
          <w:szCs w:val="22"/>
        </w:rPr>
        <w:t>йки</w:t>
      </w:r>
      <w:r w:rsidR="00BD5E52">
        <w:rPr>
          <w:rFonts w:ascii="Times New Roman" w:hAnsi="Times New Roman"/>
          <w:sz w:val="22"/>
          <w:szCs w:val="22"/>
        </w:rPr>
        <w:t xml:space="preserve">, в том числе НДС 20 % - </w:t>
      </w:r>
      <w:r w:rsidR="00F5747E">
        <w:rPr>
          <w:rFonts w:ascii="Times New Roman" w:hAnsi="Times New Roman"/>
          <w:sz w:val="22"/>
          <w:szCs w:val="22"/>
        </w:rPr>
        <w:t xml:space="preserve">68 </w:t>
      </w:r>
      <w:r w:rsidR="00BD5E52">
        <w:rPr>
          <w:rFonts w:ascii="Times New Roman" w:hAnsi="Times New Roman"/>
          <w:sz w:val="22"/>
          <w:szCs w:val="22"/>
        </w:rPr>
        <w:t>1</w:t>
      </w:r>
      <w:r w:rsidR="00F5747E">
        <w:rPr>
          <w:rFonts w:ascii="Times New Roman" w:hAnsi="Times New Roman"/>
          <w:sz w:val="22"/>
          <w:szCs w:val="22"/>
        </w:rPr>
        <w:t>14</w:t>
      </w:r>
      <w:r w:rsidR="00BD5E52">
        <w:rPr>
          <w:rFonts w:ascii="Times New Roman" w:hAnsi="Times New Roman"/>
          <w:sz w:val="22"/>
          <w:szCs w:val="22"/>
        </w:rPr>
        <w:t xml:space="preserve"> (</w:t>
      </w:r>
      <w:r w:rsidR="00F5747E">
        <w:rPr>
          <w:rFonts w:ascii="Times New Roman" w:hAnsi="Times New Roman"/>
          <w:sz w:val="22"/>
          <w:szCs w:val="22"/>
        </w:rPr>
        <w:t>шестьдесят восемь тысяч сто четырнадцать</w:t>
      </w:r>
      <w:r w:rsidR="00BD5E52">
        <w:rPr>
          <w:rFonts w:ascii="Times New Roman" w:hAnsi="Times New Roman"/>
          <w:sz w:val="22"/>
          <w:szCs w:val="22"/>
        </w:rPr>
        <w:t>) рубл</w:t>
      </w:r>
      <w:r w:rsidR="00F5747E">
        <w:rPr>
          <w:rFonts w:ascii="Times New Roman" w:hAnsi="Times New Roman"/>
          <w:sz w:val="22"/>
          <w:szCs w:val="22"/>
        </w:rPr>
        <w:t>ей</w:t>
      </w:r>
      <w:r w:rsidR="00BD5E52">
        <w:rPr>
          <w:rFonts w:ascii="Times New Roman" w:hAnsi="Times New Roman"/>
          <w:sz w:val="22"/>
          <w:szCs w:val="22"/>
        </w:rPr>
        <w:t xml:space="preserve"> </w:t>
      </w:r>
      <w:r w:rsidR="00F5747E">
        <w:rPr>
          <w:rFonts w:ascii="Times New Roman" w:hAnsi="Times New Roman"/>
          <w:sz w:val="22"/>
          <w:szCs w:val="22"/>
        </w:rPr>
        <w:t>92</w:t>
      </w:r>
      <w:r w:rsidR="00BD5E52">
        <w:rPr>
          <w:rFonts w:ascii="Times New Roman" w:hAnsi="Times New Roman"/>
          <w:sz w:val="22"/>
          <w:szCs w:val="22"/>
        </w:rPr>
        <w:t xml:space="preserve"> копе</w:t>
      </w:r>
      <w:r w:rsidR="00F5747E">
        <w:rPr>
          <w:rFonts w:ascii="Times New Roman" w:hAnsi="Times New Roman"/>
          <w:sz w:val="22"/>
          <w:szCs w:val="22"/>
        </w:rPr>
        <w:t>йки</w:t>
      </w:r>
      <w:r w:rsidR="00BD5E52">
        <w:rPr>
          <w:rFonts w:ascii="Times New Roman" w:hAnsi="Times New Roman"/>
          <w:sz w:val="22"/>
          <w:szCs w:val="22"/>
        </w:rPr>
        <w:t>.</w:t>
      </w:r>
    </w:p>
    <w:p w14:paraId="246E8A97" w14:textId="77777777" w:rsidR="00AA4B6B" w:rsidRDefault="002F50E3" w:rsidP="00AA4B6B">
      <w:pPr>
        <w:widowControl w:val="0"/>
        <w:spacing w:after="0"/>
        <w:ind w:firstLine="708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AA4B6B" w:rsidRPr="00BD5E52">
        <w:rPr>
          <w:rFonts w:ascii="Times New Roman" w:hAnsi="Times New Roman"/>
          <w:sz w:val="22"/>
          <w:szCs w:val="22"/>
        </w:rPr>
        <w:t>Оплата производится Заказчиком путем перечисления денежных средств на расчетный счет Поставщика</w:t>
      </w:r>
      <w:r w:rsidR="00AA4B6B" w:rsidRPr="00BD5E52">
        <w:rPr>
          <w:rFonts w:ascii="Times New Roman" w:hAnsi="Times New Roman"/>
          <w:b/>
          <w:sz w:val="22"/>
          <w:szCs w:val="22"/>
        </w:rPr>
        <w:t xml:space="preserve"> </w:t>
      </w:r>
      <w:r w:rsidR="00AA4B6B" w:rsidRPr="00BD5E52">
        <w:rPr>
          <w:rFonts w:ascii="Times New Roman" w:hAnsi="Times New Roman"/>
          <w:sz w:val="22"/>
          <w:szCs w:val="22"/>
        </w:rPr>
        <w:t>в следующем порядке:</w:t>
      </w:r>
      <w:r w:rsidR="00AA4B6B">
        <w:rPr>
          <w:rFonts w:ascii="Times New Roman" w:hAnsi="Times New Roman"/>
          <w:sz w:val="22"/>
          <w:szCs w:val="22"/>
        </w:rPr>
        <w:t xml:space="preserve"> </w:t>
      </w:r>
    </w:p>
    <w:p w14:paraId="3FC77B94" w14:textId="77777777" w:rsidR="00AA4B6B" w:rsidRDefault="00AA4B6B" w:rsidP="00AA4B6B">
      <w:pPr>
        <w:widowControl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- 50 % - в течение 5 (пяти) рабочих дней после подписания Договора;</w:t>
      </w:r>
    </w:p>
    <w:p w14:paraId="62DCA37F" w14:textId="77777777" w:rsidR="00AA4B6B" w:rsidRPr="00BD5E52" w:rsidRDefault="00AA4B6B" w:rsidP="00AA4B6B">
      <w:pPr>
        <w:widowControl w:val="0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- 50 % - в течение 10 (десяти) рабочих дней после полной поставки Товара.</w:t>
      </w:r>
    </w:p>
    <w:p w14:paraId="52796BFB" w14:textId="6F45F12A" w:rsidR="00343A8E" w:rsidRPr="001844CF" w:rsidRDefault="00AA4B6B" w:rsidP="00AA4B6B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8. </w:t>
      </w:r>
      <w:r w:rsidR="006A21EA" w:rsidRPr="001844CF">
        <w:rPr>
          <w:b/>
          <w:sz w:val="22"/>
          <w:szCs w:val="22"/>
        </w:rPr>
        <w:t>Номер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66235D">
        <w:rPr>
          <w:sz w:val="22"/>
          <w:szCs w:val="22"/>
        </w:rPr>
        <w:t xml:space="preserve">27.90.40.190 </w:t>
      </w:r>
      <w:r w:rsidR="00BB4F9C">
        <w:rPr>
          <w:sz w:val="22"/>
          <w:szCs w:val="22"/>
        </w:rPr>
        <w:t>Оборудование электрическое прочее, не включенное в другие группировки.</w:t>
      </w:r>
    </w:p>
    <w:p w14:paraId="17306ED4" w14:textId="1D5C4127" w:rsidR="00135F58" w:rsidRPr="001844CF" w:rsidRDefault="00AA4B6B" w:rsidP="00AA4B6B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ind w:left="709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 w:rsidR="006A21EA" w:rsidRPr="001844CF">
        <w:rPr>
          <w:b/>
          <w:sz w:val="22"/>
          <w:szCs w:val="22"/>
        </w:rPr>
        <w:t>Номер позиции по ОКВЭД2:</w:t>
      </w:r>
      <w:r w:rsidR="00C33334" w:rsidRPr="001844CF">
        <w:rPr>
          <w:sz w:val="22"/>
          <w:szCs w:val="22"/>
        </w:rPr>
        <w:t xml:space="preserve"> </w:t>
      </w:r>
      <w:bookmarkEnd w:id="4"/>
      <w:r w:rsidR="00BB4F9C">
        <w:rPr>
          <w:sz w:val="22"/>
          <w:szCs w:val="22"/>
        </w:rPr>
        <w:t>27.90 Производство прочего электрического оборудования</w:t>
      </w:r>
      <w:r w:rsidR="001373D1">
        <w:rPr>
          <w:sz w:val="22"/>
          <w:szCs w:val="22"/>
        </w:rPr>
        <w:t xml:space="preserve"> </w:t>
      </w:r>
    </w:p>
    <w:p w14:paraId="38186B0C" w14:textId="5C5C1BEB" w:rsidR="003A1CBE" w:rsidRPr="001844CF" w:rsidRDefault="00AA4B6B" w:rsidP="00AA4B6B">
      <w:pPr>
        <w:pStyle w:val="afff0"/>
        <w:widowControl w:val="0"/>
        <w:tabs>
          <w:tab w:val="clear" w:pos="360"/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10.</w:t>
      </w:r>
      <w:r w:rsidR="00EF5677"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14:paraId="1BCF6F66" w14:textId="6C5AB52D" w:rsidR="001774B9" w:rsidRPr="001844CF" w:rsidRDefault="00AA4B6B" w:rsidP="00AA4B6B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14:paraId="7FF14CD4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14:paraId="671D6ABB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14:paraId="6E9482BD" w14:textId="77777777"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14:paraId="526881B3" w14:textId="2F0EE533" w:rsidR="00976D10" w:rsidRPr="00AA4B6B" w:rsidRDefault="00976D10" w:rsidP="00AA4B6B">
      <w:pPr>
        <w:pStyle w:val="af2"/>
        <w:widowControl w:val="0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AA4B6B">
        <w:rPr>
          <w:rFonts w:ascii="Times New Roman" w:hAnsi="Times New Roman"/>
          <w:b/>
          <w:sz w:val="22"/>
          <w:szCs w:val="22"/>
        </w:rPr>
        <w:t>Прочие сведения:</w:t>
      </w:r>
    </w:p>
    <w:p w14:paraId="0E447F61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4D76D6C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078DC97D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6577809F" w14:textId="77777777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14:paraId="348E4727" w14:textId="37EBF7CC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AA4B6B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514C7284" w14:textId="728E1FC1"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AA4B6B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7CD21980" w14:textId="5165165D" w:rsidR="002F50E3" w:rsidRPr="001844CF" w:rsidRDefault="00CF0DDE" w:rsidP="002F50E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AA4B6B">
        <w:rPr>
          <w:rFonts w:ascii="Times New Roman" w:hAnsi="Times New Roman"/>
          <w:sz w:val="22"/>
          <w:szCs w:val="22"/>
        </w:rPr>
        <w:t xml:space="preserve"> 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14:paraId="232944C1" w14:textId="260B4D9D"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</w:t>
      </w:r>
      <w:r w:rsidR="00AA4B6B" w:rsidRPr="001844CF">
        <w:rPr>
          <w:rFonts w:ascii="Times New Roman" w:hAnsi="Times New Roman"/>
          <w:bCs/>
          <w:spacing w:val="-6"/>
          <w:sz w:val="22"/>
          <w:szCs w:val="22"/>
        </w:rPr>
        <w:t xml:space="preserve">переговоров </w:t>
      </w:r>
      <w:r w:rsidR="00AA4B6B">
        <w:rPr>
          <w:rFonts w:ascii="Times New Roman" w:hAnsi="Times New Roman"/>
          <w:bCs/>
          <w:spacing w:val="-6"/>
          <w:sz w:val="22"/>
          <w:szCs w:val="22"/>
        </w:rPr>
        <w:t>–</w:t>
      </w:r>
      <w:r w:rsidR="00AA4B6B" w:rsidRPr="001844CF">
        <w:rPr>
          <w:rFonts w:ascii="Times New Roman" w:hAnsi="Times New Roman"/>
          <w:sz w:val="22"/>
          <w:szCs w:val="22"/>
        </w:rPr>
        <w:t xml:space="preserve"> </w:t>
      </w:r>
      <w:r w:rsidR="00AA4B6B" w:rsidRPr="001844CF">
        <w:rPr>
          <w:rFonts w:ascii="Times New Roman" w:hAnsi="Times New Roman"/>
          <w:bCs/>
          <w:spacing w:val="-6"/>
          <w:sz w:val="22"/>
          <w:szCs w:val="22"/>
        </w:rPr>
        <w:t>допускается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.</w:t>
      </w:r>
    </w:p>
    <w:p w14:paraId="013F6055" w14:textId="77777777"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775F438A" w14:textId="77777777"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2F50E3">
      <w:headerReference w:type="default" r:id="rId12"/>
      <w:footerReference w:type="default" r:id="rId13"/>
      <w:pgSz w:w="11906" w:h="16838"/>
      <w:pgMar w:top="567" w:right="567" w:bottom="142" w:left="993" w:header="284" w:footer="72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BD05" w14:textId="77777777" w:rsidR="00CC4E88" w:rsidRDefault="00CC4E88" w:rsidP="00BE4551">
      <w:pPr>
        <w:spacing w:after="0" w:line="240" w:lineRule="auto"/>
      </w:pPr>
      <w:r>
        <w:separator/>
      </w:r>
    </w:p>
  </w:endnote>
  <w:endnote w:type="continuationSeparator" w:id="0">
    <w:p w14:paraId="136D4790" w14:textId="77777777" w:rsidR="00CC4E88" w:rsidRDefault="00CC4E88" w:rsidP="00BE4551">
      <w:pPr>
        <w:spacing w:after="0" w:line="240" w:lineRule="auto"/>
      </w:pPr>
      <w:r>
        <w:continuationSeparator/>
      </w:r>
    </w:p>
  </w:endnote>
  <w:endnote w:type="continuationNotice" w:id="1">
    <w:p w14:paraId="7557D5EE" w14:textId="77777777" w:rsidR="00CC4E88" w:rsidRDefault="00CC4E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7C99" w14:textId="77777777"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C4D2D" w14:textId="77777777" w:rsidR="00CC4E88" w:rsidRDefault="00CC4E88" w:rsidP="00BE4551">
      <w:pPr>
        <w:spacing w:after="0" w:line="240" w:lineRule="auto"/>
      </w:pPr>
      <w:r>
        <w:separator/>
      </w:r>
    </w:p>
  </w:footnote>
  <w:footnote w:type="continuationSeparator" w:id="0">
    <w:p w14:paraId="5D9438CA" w14:textId="77777777" w:rsidR="00CC4E88" w:rsidRDefault="00CC4E88" w:rsidP="00BE4551">
      <w:pPr>
        <w:spacing w:after="0" w:line="240" w:lineRule="auto"/>
      </w:pPr>
      <w:r>
        <w:continuationSeparator/>
      </w:r>
    </w:p>
  </w:footnote>
  <w:footnote w:type="continuationNotice" w:id="1">
    <w:p w14:paraId="11227F96" w14:textId="77777777" w:rsidR="00CC4E88" w:rsidRDefault="00CC4E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C93F" w14:textId="77777777" w:rsidR="00C33334" w:rsidRDefault="00C33334">
    <w:pPr>
      <w:pStyle w:val="aff3"/>
    </w:pPr>
  </w:p>
  <w:p w14:paraId="23BE4709" w14:textId="77777777"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7EF059B"/>
    <w:multiLevelType w:val="hybridMultilevel"/>
    <w:tmpl w:val="31E0B4FA"/>
    <w:lvl w:ilvl="0" w:tplc="C33E94F0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416D3"/>
    <w:multiLevelType w:val="hybridMultilevel"/>
    <w:tmpl w:val="0ACA3DB8"/>
    <w:lvl w:ilvl="0" w:tplc="47A85BB0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1" w15:restartNumberingAfterBreak="0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 w15:restartNumberingAfterBreak="0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921F4"/>
    <w:multiLevelType w:val="multilevel"/>
    <w:tmpl w:val="F27048DC"/>
    <w:numStyleLink w:val="a1"/>
  </w:abstractNum>
  <w:abstractNum w:abstractNumId="21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5" w15:restartNumberingAfterBreak="0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 w16cid:durableId="1893497217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 w16cid:durableId="492331907">
    <w:abstractNumId w:val="24"/>
  </w:num>
  <w:num w:numId="3" w16cid:durableId="1350763730">
    <w:abstractNumId w:val="10"/>
  </w:num>
  <w:num w:numId="4" w16cid:durableId="1673213638">
    <w:abstractNumId w:val="21"/>
  </w:num>
  <w:num w:numId="5" w16cid:durableId="21830668">
    <w:abstractNumId w:val="13"/>
  </w:num>
  <w:num w:numId="6" w16cid:durableId="331614532">
    <w:abstractNumId w:val="18"/>
  </w:num>
  <w:num w:numId="7" w16cid:durableId="1982347139">
    <w:abstractNumId w:val="26"/>
  </w:num>
  <w:num w:numId="8" w16cid:durableId="854345790">
    <w:abstractNumId w:val="4"/>
  </w:num>
  <w:num w:numId="9" w16cid:durableId="1319458821">
    <w:abstractNumId w:val="14"/>
  </w:num>
  <w:num w:numId="10" w16cid:durableId="1703093299">
    <w:abstractNumId w:val="0"/>
  </w:num>
  <w:num w:numId="11" w16cid:durableId="1680546628">
    <w:abstractNumId w:val="15"/>
  </w:num>
  <w:num w:numId="12" w16cid:durableId="27075273">
    <w:abstractNumId w:val="8"/>
  </w:num>
  <w:num w:numId="13" w16cid:durableId="428157115">
    <w:abstractNumId w:val="9"/>
  </w:num>
  <w:num w:numId="14" w16cid:durableId="1765571757">
    <w:abstractNumId w:val="7"/>
  </w:num>
  <w:num w:numId="15" w16cid:durableId="1208026182">
    <w:abstractNumId w:val="12"/>
  </w:num>
  <w:num w:numId="16" w16cid:durableId="983043735">
    <w:abstractNumId w:val="2"/>
  </w:num>
  <w:num w:numId="17" w16cid:durableId="548686307">
    <w:abstractNumId w:val="16"/>
  </w:num>
  <w:num w:numId="18" w16cid:durableId="1485119725">
    <w:abstractNumId w:val="17"/>
  </w:num>
  <w:num w:numId="19" w16cid:durableId="56831456">
    <w:abstractNumId w:val="19"/>
  </w:num>
  <w:num w:numId="20" w16cid:durableId="1511024774">
    <w:abstractNumId w:val="6"/>
  </w:num>
  <w:num w:numId="21" w16cid:durableId="1102921464">
    <w:abstractNumId w:val="3"/>
  </w:num>
  <w:num w:numId="22" w16cid:durableId="850609676">
    <w:abstractNumId w:val="22"/>
  </w:num>
  <w:num w:numId="23" w16cid:durableId="588199191">
    <w:abstractNumId w:val="11"/>
  </w:num>
  <w:num w:numId="24" w16cid:durableId="595212063">
    <w:abstractNumId w:val="25"/>
  </w:num>
  <w:num w:numId="25" w16cid:durableId="1500659397">
    <w:abstractNumId w:val="23"/>
  </w:num>
  <w:num w:numId="26" w16cid:durableId="1477069444">
    <w:abstractNumId w:val="1"/>
  </w:num>
  <w:num w:numId="27" w16cid:durableId="72564186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6FF9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3C57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6A1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0F7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49FB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A70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440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0E3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68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2DB6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BE3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64C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35D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95D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2053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A81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840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B5F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4E4B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6CEA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6FFD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BE9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313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4B6B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315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F4B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F9C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E52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197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386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4E8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69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1D4B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72A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2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9AE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47E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1AA7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559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ADF7F"/>
  <w15:docId w15:val="{3A75278B-4A6C-4434-BA97-50F64D7F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Заголовок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Интернет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4DD8-E822-4205-87AA-450E5F1F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UristETS</cp:lastModifiedBy>
  <cp:revision>35</cp:revision>
  <cp:lastPrinted>2024-07-12T10:51:00Z</cp:lastPrinted>
  <dcterms:created xsi:type="dcterms:W3CDTF">2020-12-11T07:58:00Z</dcterms:created>
  <dcterms:modified xsi:type="dcterms:W3CDTF">2024-09-11T07:50:00Z</dcterms:modified>
</cp:coreProperties>
</file>